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FC0CBD" w14:textId="77777777" w:rsidR="00E153DE" w:rsidRDefault="00E153DE">
      <w:pPr>
        <w:rPr>
          <w:rFonts w:ascii="Tahoma" w:hAnsi="Tahoma" w:cs="Tahoma"/>
        </w:rPr>
      </w:pPr>
    </w:p>
    <w:p w14:paraId="331B71AC" w14:textId="39DF763D" w:rsidR="00E153DE" w:rsidRDefault="00AD21AA" w:rsidP="00AD21AA">
      <w:pPr>
        <w:jc w:val="right"/>
        <w:rPr>
          <w:rFonts w:ascii="Tahoma" w:hAnsi="Tahoma" w:cs="Tahoma"/>
        </w:rPr>
      </w:pPr>
      <w:r w:rsidRPr="0E0705BF">
        <w:rPr>
          <w:rFonts w:ascii="Tahoma" w:hAnsi="Tahoma" w:cs="Tahoma"/>
        </w:rPr>
        <w:t xml:space="preserve">Załącznik nr </w:t>
      </w:r>
      <w:r w:rsidR="1BF93661" w:rsidRPr="0E0705BF">
        <w:rPr>
          <w:rFonts w:ascii="Tahoma" w:hAnsi="Tahoma" w:cs="Tahoma"/>
        </w:rPr>
        <w:t>2</w:t>
      </w:r>
      <w:r w:rsidRPr="0E0705BF">
        <w:rPr>
          <w:rFonts w:ascii="Tahoma" w:hAnsi="Tahoma" w:cs="Tahoma"/>
        </w:rPr>
        <w:t xml:space="preserve"> do zapytania ofertowego</w:t>
      </w:r>
    </w:p>
    <w:p w14:paraId="76CF517C" w14:textId="77777777" w:rsidR="00AD21AA" w:rsidRDefault="00AD21AA" w:rsidP="00AD21AA">
      <w:pPr>
        <w:spacing w:after="0" w:line="276" w:lineRule="auto"/>
        <w:jc w:val="center"/>
        <w:rPr>
          <w:rFonts w:ascii="Tahoma" w:hAnsi="Tahoma" w:cs="Tahoma"/>
          <w:b/>
          <w:bCs/>
        </w:rPr>
      </w:pPr>
    </w:p>
    <w:p w14:paraId="6B6F4C83" w14:textId="77777777" w:rsidR="00AD21AA" w:rsidRDefault="00AD21AA" w:rsidP="00AD21AA">
      <w:pPr>
        <w:spacing w:after="0" w:line="276" w:lineRule="auto"/>
        <w:jc w:val="center"/>
        <w:rPr>
          <w:rFonts w:ascii="Tahoma" w:hAnsi="Tahoma" w:cs="Tahoma"/>
          <w:b/>
          <w:bCs/>
        </w:rPr>
      </w:pPr>
    </w:p>
    <w:p w14:paraId="532DE425" w14:textId="0A75FCC8" w:rsidR="003C403F" w:rsidRPr="00AD21AA" w:rsidRDefault="00E153DE" w:rsidP="00AD21AA">
      <w:pPr>
        <w:spacing w:after="0" w:line="276" w:lineRule="auto"/>
        <w:jc w:val="center"/>
        <w:rPr>
          <w:rFonts w:ascii="Tahoma" w:hAnsi="Tahoma" w:cs="Tahoma"/>
          <w:b/>
          <w:bCs/>
        </w:rPr>
      </w:pPr>
      <w:r w:rsidRPr="00AD21AA">
        <w:rPr>
          <w:rFonts w:ascii="Tahoma" w:hAnsi="Tahoma" w:cs="Tahoma"/>
          <w:b/>
          <w:bCs/>
        </w:rPr>
        <w:t>OPIS PRZEDMIOTU ZAMÓWIENIA</w:t>
      </w:r>
    </w:p>
    <w:p w14:paraId="10F6B6EE" w14:textId="77777777" w:rsidR="00E153DE" w:rsidRPr="00E153DE" w:rsidRDefault="00E153DE" w:rsidP="00E153DE">
      <w:pPr>
        <w:spacing w:after="0" w:line="276" w:lineRule="auto"/>
        <w:jc w:val="both"/>
        <w:rPr>
          <w:rFonts w:ascii="Tahoma" w:hAnsi="Tahoma" w:cs="Tahoma"/>
        </w:rPr>
      </w:pPr>
    </w:p>
    <w:p w14:paraId="3568A125" w14:textId="77777777" w:rsidR="00BB6804" w:rsidRPr="00121474" w:rsidRDefault="00E153DE" w:rsidP="00121474">
      <w:pPr>
        <w:spacing w:after="0" w:line="360" w:lineRule="auto"/>
        <w:jc w:val="both"/>
        <w:rPr>
          <w:rFonts w:ascii="Tahoma" w:eastAsia="Tahoma" w:hAnsi="Tahoma" w:cs="Tahoma"/>
          <w:color w:val="000000" w:themeColor="text1"/>
          <w:sz w:val="24"/>
          <w:szCs w:val="24"/>
        </w:rPr>
      </w:pPr>
      <w:r w:rsidRPr="00121474">
        <w:rPr>
          <w:rFonts w:ascii="Tahoma" w:hAnsi="Tahoma" w:cs="Tahoma"/>
          <w:sz w:val="24"/>
          <w:szCs w:val="24"/>
        </w:rPr>
        <w:t xml:space="preserve">Przedmiotem umowy </w:t>
      </w:r>
      <w:r w:rsidR="00BB6804" w:rsidRPr="00121474">
        <w:rPr>
          <w:rFonts w:ascii="Tahoma" w:hAnsi="Tahoma" w:cs="Tahoma"/>
          <w:sz w:val="24"/>
          <w:szCs w:val="24"/>
        </w:rPr>
        <w:t xml:space="preserve">jest dostawa materiałów zużywalnych (materiałów plastycznych) niezbędnych do realizacji zajęć z zakresu pomocy psychologiczno-pedagogicznej (24 zestawy) </w:t>
      </w:r>
      <w:r w:rsidRPr="00121474">
        <w:rPr>
          <w:rFonts w:ascii="Tahoma" w:hAnsi="Tahoma" w:cs="Tahoma"/>
          <w:sz w:val="24"/>
          <w:szCs w:val="24"/>
        </w:rPr>
        <w:t xml:space="preserve">do wskazanych przez Zamawiającego Przedszkoli Publicznych na terenie miasta Opola w ramach projektu pn. </w:t>
      </w:r>
      <w:r w:rsidR="000C3544" w:rsidRPr="00121474">
        <w:rPr>
          <w:rFonts w:ascii="Tahoma" w:hAnsi="Tahoma" w:cs="Tahoma"/>
          <w:sz w:val="24"/>
          <w:szCs w:val="24"/>
        </w:rPr>
        <w:t>„</w:t>
      </w:r>
      <w:r w:rsidRPr="00121474">
        <w:rPr>
          <w:rFonts w:ascii="Tahoma" w:eastAsia="Tahoma" w:hAnsi="Tahoma" w:cs="Tahoma"/>
          <w:color w:val="000000" w:themeColor="text1"/>
          <w:sz w:val="24"/>
          <w:szCs w:val="24"/>
        </w:rPr>
        <w:t xml:space="preserve">Przedszkola dla wszystkich przyjazne 2”, współfinansowanego ze środków EFS w ramach RPO WO na lata 2014-2020. </w:t>
      </w:r>
    </w:p>
    <w:p w14:paraId="4DDACDF0" w14:textId="43405C7B" w:rsidR="00BB6804" w:rsidRPr="00121474" w:rsidRDefault="00BB6804" w:rsidP="00121474">
      <w:pPr>
        <w:spacing w:after="0" w:line="360" w:lineRule="auto"/>
        <w:jc w:val="both"/>
        <w:rPr>
          <w:rFonts w:ascii="Tahoma" w:eastAsia="Tahoma" w:hAnsi="Tahoma" w:cs="Tahoma"/>
          <w:sz w:val="24"/>
          <w:szCs w:val="24"/>
        </w:rPr>
      </w:pPr>
      <w:r w:rsidRPr="00121474">
        <w:rPr>
          <w:rFonts w:ascii="Tahoma" w:eastAsia="Tahoma" w:hAnsi="Tahoma" w:cs="Tahoma"/>
          <w:sz w:val="24"/>
          <w:szCs w:val="24"/>
        </w:rPr>
        <w:t>Z</w:t>
      </w:r>
      <w:r w:rsidR="00E153DE" w:rsidRPr="00121474">
        <w:rPr>
          <w:rFonts w:ascii="Tahoma" w:eastAsia="Tahoma" w:hAnsi="Tahoma" w:cs="Tahoma"/>
          <w:sz w:val="24"/>
          <w:szCs w:val="24"/>
        </w:rPr>
        <w:t>estaw składa się z</w:t>
      </w:r>
      <w:r w:rsidRPr="00121474">
        <w:rPr>
          <w:rFonts w:ascii="Tahoma" w:eastAsia="Tahoma" w:hAnsi="Tahoma" w:cs="Tahoma"/>
          <w:sz w:val="24"/>
          <w:szCs w:val="24"/>
        </w:rPr>
        <w:t>:</w:t>
      </w:r>
      <w:r w:rsidR="00E153DE" w:rsidRPr="00121474">
        <w:rPr>
          <w:rFonts w:ascii="Tahoma" w:eastAsia="Tahoma" w:hAnsi="Tahoma" w:cs="Tahoma"/>
          <w:sz w:val="24"/>
          <w:szCs w:val="24"/>
        </w:rPr>
        <w:t xml:space="preserve"> </w:t>
      </w:r>
    </w:p>
    <w:p w14:paraId="7D35B0B6" w14:textId="77777777" w:rsidR="00121474" w:rsidRPr="00121474" w:rsidRDefault="00121474" w:rsidP="00121474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ahoma" w:eastAsia="Calibri" w:hAnsi="Tahoma" w:cs="Tahoma"/>
          <w:sz w:val="24"/>
          <w:szCs w:val="24"/>
        </w:rPr>
      </w:pPr>
      <w:r w:rsidRPr="00121474">
        <w:rPr>
          <w:rFonts w:ascii="Tahoma" w:eastAsia="Calibri" w:hAnsi="Tahoma" w:cs="Tahoma"/>
          <w:sz w:val="24"/>
          <w:szCs w:val="24"/>
        </w:rPr>
        <w:t xml:space="preserve">Papier rysunkowy biały A4, Gramatura 80g/m2 – 150 ark.;  </w:t>
      </w:r>
    </w:p>
    <w:p w14:paraId="0FC93486" w14:textId="77777777" w:rsidR="00121474" w:rsidRPr="00121474" w:rsidRDefault="00121474" w:rsidP="00121474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ahoma" w:eastAsia="Calibri" w:hAnsi="Tahoma" w:cs="Tahoma"/>
          <w:sz w:val="24"/>
          <w:szCs w:val="24"/>
        </w:rPr>
      </w:pPr>
      <w:r w:rsidRPr="00121474">
        <w:rPr>
          <w:rFonts w:ascii="Tahoma" w:eastAsia="Calibri" w:hAnsi="Tahoma" w:cs="Tahoma"/>
          <w:sz w:val="24"/>
          <w:szCs w:val="24"/>
        </w:rPr>
        <w:t xml:space="preserve">Papier rysunkowy kolorowy A4, Gramatura 80g/m2 – 50 ark.;  </w:t>
      </w:r>
    </w:p>
    <w:p w14:paraId="34F0BCA4" w14:textId="77777777" w:rsidR="00121474" w:rsidRPr="00121474" w:rsidRDefault="00121474" w:rsidP="00121474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ahoma" w:eastAsia="Calibri" w:hAnsi="Tahoma" w:cs="Tahoma"/>
          <w:sz w:val="24"/>
          <w:szCs w:val="24"/>
        </w:rPr>
      </w:pPr>
      <w:r w:rsidRPr="00121474">
        <w:rPr>
          <w:rFonts w:ascii="Tahoma" w:eastAsia="Calibri" w:hAnsi="Tahoma" w:cs="Tahoma"/>
          <w:sz w:val="24"/>
          <w:szCs w:val="24"/>
        </w:rPr>
        <w:t xml:space="preserve">Kredki świecowe 12 kolorów – 5 opak.;  </w:t>
      </w:r>
    </w:p>
    <w:p w14:paraId="1281AFC1" w14:textId="77777777" w:rsidR="00121474" w:rsidRPr="00121474" w:rsidRDefault="00121474" w:rsidP="00121474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ahoma" w:eastAsia="Calibri" w:hAnsi="Tahoma" w:cs="Tahoma"/>
          <w:sz w:val="24"/>
          <w:szCs w:val="24"/>
        </w:rPr>
      </w:pPr>
      <w:r w:rsidRPr="00121474">
        <w:rPr>
          <w:rFonts w:ascii="Tahoma" w:eastAsia="Calibri" w:hAnsi="Tahoma" w:cs="Tahoma"/>
          <w:sz w:val="24"/>
          <w:szCs w:val="24"/>
        </w:rPr>
        <w:t xml:space="preserve">Plastelina niebrudząca 6 kolorów, min. 110g – 5 opak.;  </w:t>
      </w:r>
    </w:p>
    <w:p w14:paraId="1440403B" w14:textId="77777777" w:rsidR="00121474" w:rsidRPr="00121474" w:rsidRDefault="00121474" w:rsidP="00121474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ahoma" w:eastAsia="Calibri" w:hAnsi="Tahoma" w:cs="Tahoma"/>
          <w:sz w:val="24"/>
          <w:szCs w:val="24"/>
        </w:rPr>
      </w:pPr>
      <w:r w:rsidRPr="00121474">
        <w:rPr>
          <w:rFonts w:ascii="Tahoma" w:eastAsia="Calibri" w:hAnsi="Tahoma" w:cs="Tahoma"/>
          <w:sz w:val="24"/>
          <w:szCs w:val="24"/>
        </w:rPr>
        <w:t xml:space="preserve">krepina kolorowa, mix. kolorów, min. 50x200cm – 20 rolek;  </w:t>
      </w:r>
    </w:p>
    <w:p w14:paraId="7FECC4FD" w14:textId="77777777" w:rsidR="00121474" w:rsidRPr="00121474" w:rsidRDefault="00121474" w:rsidP="00121474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ahoma" w:eastAsia="Calibri" w:hAnsi="Tahoma" w:cs="Tahoma"/>
          <w:sz w:val="24"/>
          <w:szCs w:val="24"/>
        </w:rPr>
      </w:pPr>
      <w:r w:rsidRPr="00121474">
        <w:rPr>
          <w:rFonts w:ascii="Tahoma" w:eastAsia="Calibri" w:hAnsi="Tahoma" w:cs="Tahoma"/>
          <w:sz w:val="24"/>
          <w:szCs w:val="24"/>
        </w:rPr>
        <w:t>tempery (farby plakatowe) 0,5-litrowe - 6 kolorów (żółty, biały, czerwony, niebieski, zielony, brązowy).</w:t>
      </w:r>
    </w:p>
    <w:p w14:paraId="006793C4" w14:textId="77777777" w:rsidR="00E153DE" w:rsidRPr="00E153DE" w:rsidRDefault="00E153DE">
      <w:pPr>
        <w:rPr>
          <w:rFonts w:ascii="Tahoma" w:hAnsi="Tahoma" w:cs="Tahoma"/>
        </w:rPr>
      </w:pPr>
    </w:p>
    <w:sectPr w:rsidR="00E153DE" w:rsidRPr="00E153DE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3849F4" w14:textId="77777777" w:rsidR="00C94956" w:rsidRDefault="00C94956" w:rsidP="00E153DE">
      <w:pPr>
        <w:spacing w:after="0" w:line="240" w:lineRule="auto"/>
      </w:pPr>
      <w:r>
        <w:separator/>
      </w:r>
    </w:p>
  </w:endnote>
  <w:endnote w:type="continuationSeparator" w:id="0">
    <w:p w14:paraId="689B3044" w14:textId="77777777" w:rsidR="00C94956" w:rsidRDefault="00C94956" w:rsidP="00E15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127203" w14:textId="6B180146" w:rsidR="00E153DE" w:rsidRDefault="00E153DE">
    <w:pPr>
      <w:pStyle w:val="Stopk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2F5C43B" wp14:editId="07624A2D">
          <wp:simplePos x="0" y="0"/>
          <wp:positionH relativeFrom="margin">
            <wp:align>center</wp:align>
          </wp:positionH>
          <wp:positionV relativeFrom="paragraph">
            <wp:posOffset>-417195</wp:posOffset>
          </wp:positionV>
          <wp:extent cx="1260000" cy="590993"/>
          <wp:effectExtent l="0" t="0" r="0" b="0"/>
          <wp:wrapSquare wrapText="bothSides"/>
          <wp:docPr id="2" name="Obraz 2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Obraz zawierający tekst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0000" cy="5909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66AD35" w14:textId="77777777" w:rsidR="00C94956" w:rsidRDefault="00C94956" w:rsidP="00E153DE">
      <w:pPr>
        <w:spacing w:after="0" w:line="240" w:lineRule="auto"/>
      </w:pPr>
      <w:r>
        <w:separator/>
      </w:r>
    </w:p>
  </w:footnote>
  <w:footnote w:type="continuationSeparator" w:id="0">
    <w:p w14:paraId="786E3F91" w14:textId="77777777" w:rsidR="00C94956" w:rsidRDefault="00C94956" w:rsidP="00E153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F8F7F" w14:textId="08DA33CD" w:rsidR="00E153DE" w:rsidRDefault="00E153DE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601F113" wp14:editId="67A7662C">
          <wp:simplePos x="0" y="0"/>
          <wp:positionH relativeFrom="margin">
            <wp:align>center</wp:align>
          </wp:positionH>
          <wp:positionV relativeFrom="paragraph">
            <wp:posOffset>0</wp:posOffset>
          </wp:positionV>
          <wp:extent cx="5026152" cy="649224"/>
          <wp:effectExtent l="0" t="0" r="3175" b="0"/>
          <wp:wrapSquare wrapText="bothSides"/>
          <wp:docPr id="1" name="Obraz 1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26152" cy="6492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FF4BC2"/>
    <w:multiLevelType w:val="hybridMultilevel"/>
    <w:tmpl w:val="9C3069C4"/>
    <w:lvl w:ilvl="0" w:tplc="0F0C8A4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781626"/>
    <w:multiLevelType w:val="multilevel"/>
    <w:tmpl w:val="6FA440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suff w:val="space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619B3A73"/>
    <w:multiLevelType w:val="hybridMultilevel"/>
    <w:tmpl w:val="1C0412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9017978">
    <w:abstractNumId w:val="1"/>
  </w:num>
  <w:num w:numId="2" w16cid:durableId="249393447">
    <w:abstractNumId w:val="0"/>
  </w:num>
  <w:num w:numId="3" w16cid:durableId="14646950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3DE"/>
    <w:rsid w:val="000A4E33"/>
    <w:rsid w:val="000C3544"/>
    <w:rsid w:val="00121474"/>
    <w:rsid w:val="00132B16"/>
    <w:rsid w:val="001825C1"/>
    <w:rsid w:val="001A28CA"/>
    <w:rsid w:val="003B5738"/>
    <w:rsid w:val="003C403F"/>
    <w:rsid w:val="00450D99"/>
    <w:rsid w:val="00484FCB"/>
    <w:rsid w:val="00561A9E"/>
    <w:rsid w:val="006B4BC9"/>
    <w:rsid w:val="00715AAE"/>
    <w:rsid w:val="007D77AE"/>
    <w:rsid w:val="00895780"/>
    <w:rsid w:val="00A515BB"/>
    <w:rsid w:val="00AD21AA"/>
    <w:rsid w:val="00B55B7D"/>
    <w:rsid w:val="00B853E0"/>
    <w:rsid w:val="00BB6804"/>
    <w:rsid w:val="00C17978"/>
    <w:rsid w:val="00C92336"/>
    <w:rsid w:val="00C94956"/>
    <w:rsid w:val="00E153DE"/>
    <w:rsid w:val="00E1764B"/>
    <w:rsid w:val="00E71FB5"/>
    <w:rsid w:val="00F55F20"/>
    <w:rsid w:val="00FD4221"/>
    <w:rsid w:val="0E0705BF"/>
    <w:rsid w:val="1BF93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960003"/>
  <w15:chartTrackingRefBased/>
  <w15:docId w15:val="{39FA116B-85E7-4F9B-BA6E-1FA27AC58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153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153DE"/>
  </w:style>
  <w:style w:type="paragraph" w:styleId="Stopka">
    <w:name w:val="footer"/>
    <w:basedOn w:val="Normalny"/>
    <w:link w:val="StopkaZnak"/>
    <w:uiPriority w:val="99"/>
    <w:unhideWhenUsed/>
    <w:rsid w:val="00E153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153DE"/>
  </w:style>
  <w:style w:type="paragraph" w:styleId="Akapitzlist">
    <w:name w:val="List Paragraph"/>
    <w:basedOn w:val="Normalny"/>
    <w:uiPriority w:val="34"/>
    <w:qFormat/>
    <w:rsid w:val="00561A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1371</TotalTime>
  <Pages>1</Pages>
  <Words>122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Knop-Mazurkiewicz</dc:creator>
  <cp:keywords/>
  <dc:description/>
  <cp:lastModifiedBy>Paulina Knop-Mazurkiewicz</cp:lastModifiedBy>
  <cp:revision>13</cp:revision>
  <dcterms:created xsi:type="dcterms:W3CDTF">2021-09-23T10:26:00Z</dcterms:created>
  <dcterms:modified xsi:type="dcterms:W3CDTF">2022-04-21T08:40:00Z</dcterms:modified>
</cp:coreProperties>
</file>